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oper Black" w:cs="Cooper Black" w:eastAsia="Cooper Black" w:hAnsi="Cooper Black"/>
          <w:b w:val="1"/>
        </w:rPr>
      </w:pPr>
      <w:r w:rsidDel="00000000" w:rsidR="00000000" w:rsidRPr="00000000">
        <w:rPr>
          <w:rFonts w:ascii="Cooper Black" w:cs="Cooper Black" w:eastAsia="Cooper Black" w:hAnsi="Cooper Black"/>
          <w:b w:val="1"/>
          <w:sz w:val="36"/>
          <w:szCs w:val="36"/>
          <w:rtl w:val="0"/>
        </w:rPr>
        <w:t xml:space="preserve">Lesson Plan  </w:t>
      </w:r>
      <w:r w:rsidDel="00000000" w:rsidR="00000000" w:rsidRPr="00000000">
        <w:rPr>
          <w:rFonts w:ascii="Cooper Black" w:cs="Cooper Black" w:eastAsia="Cooper Black" w:hAnsi="Cooper Black"/>
          <w:b w:val="1"/>
          <w:rtl w:val="0"/>
        </w:rPr>
        <w:t xml:space="preserve">Subject:  Algebra/Geometry/Physical Science  </w:t>
      </w:r>
      <w:r w:rsidDel="00000000" w:rsidR="00000000" w:rsidRPr="00000000">
        <w:rPr>
          <w:rFonts w:ascii="Cooper Black" w:cs="Cooper Black" w:eastAsia="Cooper Black" w:hAnsi="Cooper Black"/>
          <w:rtl w:val="0"/>
        </w:rPr>
        <w:t xml:space="preserve">(8</w:t>
      </w:r>
      <w:r w:rsidDel="00000000" w:rsidR="00000000" w:rsidRPr="00000000">
        <w:rPr>
          <w:rFonts w:ascii="Cooper Black" w:cs="Cooper Black" w:eastAsia="Cooper Black" w:hAnsi="Cooper Black"/>
          <w:vertAlign w:val="superscript"/>
          <w:rtl w:val="0"/>
        </w:rPr>
        <w:t xml:space="preserve">th</w:t>
      </w:r>
      <w:r w:rsidDel="00000000" w:rsidR="00000000" w:rsidRPr="00000000">
        <w:rPr>
          <w:rFonts w:ascii="Cooper Black" w:cs="Cooper Black" w:eastAsia="Cooper Black" w:hAnsi="Cooper Black"/>
          <w:rtl w:val="0"/>
        </w:rPr>
        <w:t xml:space="preserve">-12th grades)</w:t>
      </w:r>
      <w:r w:rsidDel="00000000" w:rsidR="00000000" w:rsidRPr="00000000">
        <w:rPr>
          <w:rFonts w:ascii="Cooper Black" w:cs="Cooper Black" w:eastAsia="Cooper Black" w:hAnsi="Cooper Black"/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oper Black" w:cs="Cooper Black" w:eastAsia="Cooper Black" w:hAnsi="Cooper Black"/>
          <w:b w:val="1"/>
        </w:rPr>
      </w:pPr>
      <w:r w:rsidDel="00000000" w:rsidR="00000000" w:rsidRPr="00000000">
        <w:rPr>
          <w:rFonts w:ascii="Cooper Black" w:cs="Cooper Black" w:eastAsia="Cooper Black" w:hAnsi="Cooper Black"/>
          <w:b w:val="1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Lesson Focus: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Brainstorming Activity</w:t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Time: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30-45 minutes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Materials: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Powerpoint:  “ A Kick in the Seat of the Pants” 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-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http://www.slideshare.net/fms1/a-kick-in-the-seat-of-the-pants-3581842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 (Describes the thinking process, how to “think outside the box”)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Paper/Pencil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Timer Device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Preparing the lesson: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Preview the Powerpoint to learn or inspire teacher facilitation for promoting creative thinking.  Selected slides might be shown to students, as deemed appropriate to age/maturity of audience.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Divide students into small groups (4-6 students)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Teaching the lesson: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is an engineer?   What kind of people are engineers?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Engineers are PROBLEM SOLVERS!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Many people think that they just do repairs, but that is seldom the case.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 order to solve problems, they must have creativity and imagination.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Pretend you are 5 years old…..What is a stick?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Sample answers might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Tent pole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Leash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Scepter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Fishing pole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Broomstick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Now you are 12 years old……you see a stick………and it is just a stick!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You’ve lost your imagination!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Let’s get it back!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 Rules:  There are no dumb ideas and no negative talk!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TASK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Generate as many solutions to the problem, as possible, in the time allowed. 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have a piece of string.  I am going to throw it away.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You say, “NO!  It can be used as a __________________________.”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After 5 minutes, record the number of solutions for each group and have them share the one idea they feel is the craziest.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Not long ago, people would have thought that a cell phone or a mouse was a crazy idea.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founder of IBM said that computers would never work, because the US only needs two- one on the west coast and one on the east coast.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Don’t be afraid to say any idea, no matter how crazy.  Try to come up with more ideas than in round 1.  You have 5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TASK 2: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New 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have a lump of metal.  Instead of throwing it away, we could 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After 5 minutes, record the number of solutions for each group and have them share the one idea they feel is the craziest.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TASK 3: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Application to Incline Plane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Objects (ball, car, person, etc.) go down the incline plane.  How do you make them stop?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After 5 minutes, record the number of solutions for each group and have them share some of their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Now object is at the bottom of the ramp (incline plane).  How do you get them back to the top?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After 5 minutes, record the number of solutions for each group and have them share some of their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Assessment: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Award points based on improvement. (See Sample Score Sheet.)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Closing Activity or Extension: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In future activities, encourage students to look for multiple solutions to problems.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432" w:top="432" w:left="432" w:right="4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oper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lideshare.net/fms1/a-kick-in-the-seat-of-the-pants-3581842" TargetMode="External"/><Relationship Id="rId7" Type="http://schemas.openxmlformats.org/officeDocument/2006/relationships/hyperlink" Target="http://www.slideshare.net/fms1/a-kick-in-the-seat-of-the-pants-3581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